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jc w:val="center"/>
        <w:tblInd w:w="-72" w:type="dxa"/>
        <w:tblBorders>
          <w:bottom w:val="double" w:sz="4" w:space="0" w:color="auto"/>
        </w:tblBorders>
        <w:tblLayout w:type="fixed"/>
        <w:tblLook w:val="04A0"/>
      </w:tblPr>
      <w:tblGrid>
        <w:gridCol w:w="3860"/>
        <w:gridCol w:w="2265"/>
        <w:gridCol w:w="4271"/>
      </w:tblGrid>
      <w:tr w:rsidR="002A1489" w:rsidRPr="002A1489" w:rsidTr="002A1489">
        <w:trPr>
          <w:trHeight w:val="2246"/>
          <w:jc w:val="center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A1489" w:rsidRPr="002A1489" w:rsidRDefault="002A1489" w:rsidP="002A1489">
            <w:pPr>
              <w:rPr>
                <w:rFonts w:ascii="Century Tat" w:hAnsi="Century Tat"/>
                <w:sz w:val="22"/>
              </w:rPr>
            </w:pPr>
            <w:proofErr w:type="gramStart"/>
            <w:r w:rsidRPr="002A1489">
              <w:rPr>
                <w:rFonts w:ascii="BelZAGZ" w:hAnsi="BelZAGZ"/>
                <w:sz w:val="22"/>
              </w:rPr>
              <w:t>Баш</w:t>
            </w:r>
            <w:proofErr w:type="gramEnd"/>
            <w:r w:rsidRPr="002A1489">
              <w:rPr>
                <w:rFonts w:ascii="BelZAGZ" w:hAnsi="BelZAGZ" w:cs="B8TNR"/>
                <w:sz w:val="22"/>
                <w:lang w:val="be-BY"/>
              </w:rPr>
              <w:t>ҡ</w:t>
            </w:r>
            <w:proofErr w:type="spellStart"/>
            <w:r w:rsidRPr="002A1489">
              <w:rPr>
                <w:rFonts w:ascii="BelZAGZ" w:hAnsi="BelZAGZ"/>
                <w:sz w:val="22"/>
              </w:rPr>
              <w:t>ортостан</w:t>
            </w:r>
            <w:proofErr w:type="spellEnd"/>
            <w:r w:rsidR="002E6B95">
              <w:rPr>
                <w:rFonts w:ascii="BelZAGZ" w:hAnsi="BelZAGZ"/>
                <w:sz w:val="22"/>
              </w:rPr>
              <w:t xml:space="preserve">  </w:t>
            </w:r>
            <w:r w:rsidRPr="002A1489">
              <w:rPr>
                <w:rFonts w:ascii="BelZAGZ" w:hAnsi="BelZAGZ"/>
                <w:sz w:val="22"/>
              </w:rPr>
              <w:t>Республика</w:t>
            </w:r>
            <w:r w:rsidRPr="002A1489">
              <w:rPr>
                <w:rFonts w:ascii="BelZAGZ" w:hAnsi="BelZAGZ"/>
                <w:sz w:val="22"/>
                <w:lang w:val="be-BY"/>
              </w:rPr>
              <w:t>һ</w:t>
            </w:r>
            <w:proofErr w:type="spellStart"/>
            <w:r w:rsidRPr="002A1489">
              <w:rPr>
                <w:rFonts w:ascii="BelZAGZ" w:hAnsi="BelZAGZ"/>
                <w:sz w:val="22"/>
              </w:rPr>
              <w:t>ы</w:t>
            </w:r>
            <w:proofErr w:type="spellEnd"/>
          </w:p>
          <w:p w:rsidR="002A1489" w:rsidRPr="002A1489" w:rsidRDefault="002A1489" w:rsidP="002A1489">
            <w:pPr>
              <w:rPr>
                <w:sz w:val="22"/>
              </w:rPr>
            </w:pPr>
            <w:r w:rsidRPr="002A1489">
              <w:rPr>
                <w:rFonts w:ascii="BelZAGZ" w:hAnsi="BelZAGZ"/>
                <w:sz w:val="22"/>
              </w:rPr>
              <w:t>Ми</w:t>
            </w:r>
            <w:r w:rsidRPr="002A1489">
              <w:rPr>
                <w:rFonts w:ascii="BelZAGZ" w:hAnsi="BelZAGZ" w:cs="B8TNR"/>
                <w:sz w:val="22"/>
                <w:lang w:val="be-BY"/>
              </w:rPr>
              <w:t>ә</w:t>
            </w:r>
            <w:r w:rsidRPr="002A1489">
              <w:rPr>
                <w:rFonts w:ascii="BelZAGZ" w:hAnsi="BelZAGZ"/>
                <w:sz w:val="22"/>
              </w:rPr>
              <w:t>к</w:t>
            </w:r>
            <w:r w:rsidRPr="002A1489">
              <w:rPr>
                <w:rFonts w:ascii="BelZAGZ" w:hAnsi="BelZAGZ" w:cs="B8TNR"/>
                <w:sz w:val="22"/>
                <w:lang w:val="be-BY"/>
              </w:rPr>
              <w:t>ә</w:t>
            </w:r>
            <w:r w:rsidR="002E6B95">
              <w:rPr>
                <w:rFonts w:ascii="BelZAGZ" w:hAnsi="BelZAGZ" w:cs="B8TNR"/>
                <w:sz w:val="22"/>
                <w:lang w:val="be-BY"/>
              </w:rPr>
              <w:t xml:space="preserve"> </w:t>
            </w:r>
            <w:proofErr w:type="spellStart"/>
            <w:r w:rsidRPr="002A1489">
              <w:rPr>
                <w:sz w:val="22"/>
              </w:rPr>
              <w:t>муниципаль</w:t>
            </w:r>
            <w:proofErr w:type="spellEnd"/>
            <w:r w:rsidRPr="002A1489">
              <w:rPr>
                <w:sz w:val="22"/>
              </w:rPr>
              <w:t xml:space="preserve"> районы</w:t>
            </w:r>
          </w:p>
          <w:p w:rsidR="002A1489" w:rsidRPr="002A1489" w:rsidRDefault="002A1489" w:rsidP="002A1489">
            <w:pPr>
              <w:rPr>
                <w:sz w:val="22"/>
              </w:rPr>
            </w:pPr>
            <w:proofErr w:type="spellStart"/>
            <w:r w:rsidRPr="002A1489">
              <w:rPr>
                <w:rFonts w:ascii="BelZAGZ" w:hAnsi="BelZAGZ"/>
                <w:sz w:val="22"/>
              </w:rPr>
              <w:t>Илсе</w:t>
            </w:r>
            <w:proofErr w:type="spellEnd"/>
            <w:r w:rsidRPr="002A1489">
              <w:rPr>
                <w:rFonts w:ascii="BelZAGZ" w:hAnsi="BelZAGZ" w:cs="B8TNR"/>
                <w:sz w:val="22"/>
                <w:lang w:val="be-BY"/>
              </w:rPr>
              <w:t>ғ</w:t>
            </w:r>
            <w:proofErr w:type="spellStart"/>
            <w:r w:rsidRPr="002A1489">
              <w:rPr>
                <w:rFonts w:ascii="BelZAGZ" w:hAnsi="BelZAGZ"/>
                <w:sz w:val="22"/>
              </w:rPr>
              <w:t>ол</w:t>
            </w:r>
            <w:proofErr w:type="spellEnd"/>
            <w:r w:rsidR="002E6B95">
              <w:rPr>
                <w:rFonts w:ascii="BelZAGZ" w:hAnsi="BelZAGZ"/>
                <w:sz w:val="22"/>
              </w:rPr>
              <w:t xml:space="preserve">  </w:t>
            </w:r>
            <w:proofErr w:type="spellStart"/>
            <w:r w:rsidRPr="002A1489">
              <w:rPr>
                <w:sz w:val="22"/>
              </w:rPr>
              <w:t>ауыл</w:t>
            </w:r>
            <w:proofErr w:type="spellEnd"/>
            <w:r w:rsidRPr="002A1489">
              <w:rPr>
                <w:sz w:val="22"/>
              </w:rPr>
              <w:t xml:space="preserve"> Советы</w:t>
            </w:r>
          </w:p>
          <w:p w:rsidR="002A1489" w:rsidRPr="002A1489" w:rsidRDefault="002A1489" w:rsidP="002A1489">
            <w:pPr>
              <w:rPr>
                <w:sz w:val="22"/>
              </w:rPr>
            </w:pPr>
            <w:proofErr w:type="spellStart"/>
            <w:r w:rsidRPr="002A1489">
              <w:rPr>
                <w:sz w:val="22"/>
              </w:rPr>
              <w:t>Ауыл</w:t>
            </w:r>
            <w:proofErr w:type="spellEnd"/>
            <w:r w:rsidR="002E6B95">
              <w:rPr>
                <w:sz w:val="22"/>
              </w:rPr>
              <w:t xml:space="preserve">  </w:t>
            </w:r>
            <w:r w:rsidRPr="002A1489">
              <w:rPr>
                <w:rFonts w:ascii="BelZAGZ" w:hAnsi="BelZAGZ"/>
                <w:sz w:val="22"/>
              </w:rPr>
              <w:t>бил</w:t>
            </w:r>
            <w:r w:rsidRPr="002A1489">
              <w:rPr>
                <w:rFonts w:ascii="BelZAGZ" w:hAnsi="BelZAGZ"/>
                <w:sz w:val="22"/>
                <w:lang w:val="be-BY"/>
              </w:rPr>
              <w:t>ә</w:t>
            </w:r>
            <w:proofErr w:type="gramStart"/>
            <w:r w:rsidRPr="002A1489">
              <w:rPr>
                <w:rFonts w:ascii="BelZAGZ" w:hAnsi="BelZAGZ"/>
                <w:sz w:val="22"/>
              </w:rPr>
              <w:t>м</w:t>
            </w:r>
            <w:proofErr w:type="gramEnd"/>
            <w:r w:rsidRPr="002A1489">
              <w:rPr>
                <w:rFonts w:ascii="BelZAGZ" w:hAnsi="BelZAGZ" w:cs="B8TNR"/>
                <w:sz w:val="22"/>
                <w:lang w:val="be-BY"/>
              </w:rPr>
              <w:t>әһ</w:t>
            </w:r>
            <w:r w:rsidRPr="002A1489">
              <w:rPr>
                <w:rFonts w:ascii="BelZAGZ" w:hAnsi="BelZAGZ" w:cs="B8TNR"/>
                <w:sz w:val="22"/>
              </w:rPr>
              <w:t>е</w:t>
            </w:r>
            <w:r w:rsidRPr="002A1489">
              <w:rPr>
                <w:sz w:val="22"/>
              </w:rPr>
              <w:t xml:space="preserve"> Советы</w:t>
            </w:r>
          </w:p>
          <w:p w:rsidR="002A1489" w:rsidRPr="002A1489" w:rsidRDefault="002E6B95" w:rsidP="002A1489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</w:t>
            </w:r>
            <w:r w:rsidR="002A1489"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452089, </w:t>
            </w:r>
            <w:proofErr w:type="spellStart"/>
            <w:r w:rsidR="002A1489" w:rsidRPr="002A1489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Илс</w:t>
            </w:r>
            <w:proofErr w:type="spellEnd"/>
            <w:r w:rsidR="002A1489" w:rsidRPr="002A1489">
              <w:rPr>
                <w:rFonts w:ascii="BelZAGZ" w:hAnsi="BelZAGZ"/>
                <w:color w:val="000000"/>
                <w:spacing w:val="-3"/>
                <w:sz w:val="22"/>
                <w:szCs w:val="21"/>
                <w:lang w:val="be-BY"/>
              </w:rPr>
              <w:t>е</w:t>
            </w:r>
            <w:r w:rsidR="002A1489" w:rsidRPr="002A1489">
              <w:rPr>
                <w:rFonts w:ascii="BelZAGZ" w:hAnsi="BelZAGZ" w:cs="B8TNR"/>
                <w:color w:val="000000"/>
                <w:spacing w:val="-3"/>
                <w:sz w:val="22"/>
                <w:szCs w:val="21"/>
                <w:lang w:val="be-BY"/>
              </w:rPr>
              <w:t>ғ</w:t>
            </w:r>
            <w:proofErr w:type="spellStart"/>
            <w:r w:rsidR="002A1489" w:rsidRPr="002A1489"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>ол</w:t>
            </w:r>
            <w:proofErr w:type="spellEnd"/>
            <w:r>
              <w:rPr>
                <w:rFonts w:ascii="BelZAGZ" w:hAnsi="BelZAGZ"/>
                <w:color w:val="000000"/>
                <w:spacing w:val="-3"/>
                <w:sz w:val="22"/>
                <w:szCs w:val="21"/>
              </w:rPr>
              <w:t xml:space="preserve"> </w:t>
            </w:r>
            <w:proofErr w:type="spellStart"/>
            <w:r w:rsidR="002A1489"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ауылы</w:t>
            </w:r>
            <w:proofErr w:type="spellEnd"/>
            <w:r w:rsidR="002A1489"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</w:t>
            </w:r>
          </w:p>
          <w:p w:rsidR="002A1489" w:rsidRPr="002A1489" w:rsidRDefault="002E6B95" w:rsidP="002A1489">
            <w:pPr>
              <w:shd w:val="clear" w:color="auto" w:fill="FFFFFF"/>
              <w:spacing w:before="134" w:line="254" w:lineRule="exact"/>
              <w:ind w:left="-180" w:right="-180"/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</w:t>
            </w:r>
            <w:r w:rsidR="002A1489"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Совет </w:t>
            </w:r>
            <w:proofErr w:type="spellStart"/>
            <w:r w:rsidR="002A1489"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>урамы</w:t>
            </w:r>
            <w:proofErr w:type="spellEnd"/>
            <w:r w:rsidR="002A1489"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, 9  </w:t>
            </w:r>
          </w:p>
          <w:p w:rsidR="002A1489" w:rsidRPr="002A1489" w:rsidRDefault="002E6B95" w:rsidP="002A1489">
            <w:pPr>
              <w:shd w:val="clear" w:color="auto" w:fill="FFFFFF"/>
              <w:spacing w:before="163"/>
              <w:ind w:left="-360"/>
              <w:rPr>
                <w:sz w:val="22"/>
              </w:rPr>
            </w:pPr>
            <w:r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</w:t>
            </w:r>
            <w:r w:rsidR="002A1489"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тел.  </w:t>
            </w:r>
            <w:r w:rsidR="002A1489" w:rsidRPr="002A1489"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2A1489" w:rsidRPr="002A1489" w:rsidRDefault="002A1489" w:rsidP="002A1489">
            <w:pPr>
              <w:jc w:val="center"/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A1489" w:rsidRPr="002A1489" w:rsidRDefault="002A1489" w:rsidP="002A1489"/>
          <w:p w:rsidR="002A1489" w:rsidRPr="002A1489" w:rsidRDefault="002A1489" w:rsidP="002A1489">
            <w:pPr>
              <w:jc w:val="center"/>
            </w:pPr>
            <w:r w:rsidRPr="002A148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53340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A1489" w:rsidRPr="002A1489" w:rsidRDefault="002A1489" w:rsidP="002A1489">
            <w:pPr>
              <w:shd w:val="clear" w:color="auto" w:fill="FFFFFF"/>
              <w:spacing w:before="19"/>
              <w:rPr>
                <w:rFonts w:ascii="Century Tat" w:hAnsi="Century Tat"/>
                <w:sz w:val="22"/>
              </w:rPr>
            </w:pPr>
            <w:r w:rsidRPr="002A1489">
              <w:rPr>
                <w:rFonts w:ascii="Century Tat" w:hAnsi="Century Tat"/>
                <w:sz w:val="22"/>
              </w:rPr>
              <w:t xml:space="preserve">      Совет  сельского  поселения</w:t>
            </w:r>
          </w:p>
          <w:p w:rsidR="002A1489" w:rsidRPr="002A1489" w:rsidRDefault="002A1489" w:rsidP="002A1489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 w:rsidRPr="002A1489">
              <w:rPr>
                <w:rFonts w:ascii="Century Tat" w:hAnsi="Century Tat"/>
                <w:sz w:val="22"/>
              </w:rPr>
              <w:t>Ильчигуловский сельсовет</w:t>
            </w:r>
          </w:p>
          <w:p w:rsidR="002A1489" w:rsidRPr="002A1489" w:rsidRDefault="002A1489" w:rsidP="002A1489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 w:rsidRPr="002A1489">
              <w:rPr>
                <w:rFonts w:ascii="Century Tat" w:hAnsi="Century Tat"/>
                <w:sz w:val="22"/>
              </w:rPr>
              <w:t>муниципального района</w:t>
            </w:r>
          </w:p>
          <w:p w:rsidR="002A1489" w:rsidRPr="002A1489" w:rsidRDefault="002A1489" w:rsidP="002A1489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proofErr w:type="spellStart"/>
            <w:r w:rsidRPr="002A1489">
              <w:rPr>
                <w:rFonts w:ascii="Century Tat" w:hAnsi="Century Tat"/>
                <w:sz w:val="22"/>
              </w:rPr>
              <w:t>Миякинский</w:t>
            </w:r>
            <w:proofErr w:type="spellEnd"/>
            <w:r w:rsidRPr="002A1489">
              <w:rPr>
                <w:rFonts w:ascii="Century Tat" w:hAnsi="Century Tat"/>
                <w:sz w:val="22"/>
              </w:rPr>
              <w:t xml:space="preserve"> район</w:t>
            </w:r>
          </w:p>
          <w:p w:rsidR="002A1489" w:rsidRPr="002A1489" w:rsidRDefault="002A1489" w:rsidP="002A1489">
            <w:pPr>
              <w:shd w:val="clear" w:color="auto" w:fill="FFFFFF"/>
              <w:spacing w:before="19"/>
              <w:ind w:left="-180" w:right="180"/>
              <w:jc w:val="center"/>
              <w:rPr>
                <w:rFonts w:ascii="Century Tat" w:hAnsi="Century Tat"/>
                <w:sz w:val="22"/>
              </w:rPr>
            </w:pPr>
            <w:r w:rsidRPr="002A1489">
              <w:rPr>
                <w:rFonts w:ascii="Century Tat" w:hAnsi="Century Tat"/>
                <w:sz w:val="22"/>
              </w:rPr>
              <w:t xml:space="preserve"> Республики Башкортостан</w:t>
            </w:r>
          </w:p>
          <w:p w:rsidR="002A1489" w:rsidRPr="002A1489" w:rsidRDefault="002A1489" w:rsidP="002A1489">
            <w:pPr>
              <w:shd w:val="clear" w:color="auto" w:fill="FFFFFF"/>
              <w:spacing w:before="163" w:line="197" w:lineRule="exact"/>
              <w:ind w:left="912" w:hanging="912"/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</w:pPr>
            <w:r w:rsidRPr="002A1489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 xml:space="preserve">           452089, с. </w:t>
            </w:r>
            <w:proofErr w:type="spellStart"/>
            <w:r w:rsidRPr="002A1489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Ильчигулово</w:t>
            </w:r>
            <w:proofErr w:type="gramStart"/>
            <w:r w:rsidRPr="002A1489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,у</w:t>
            </w:r>
            <w:proofErr w:type="gramEnd"/>
            <w:r w:rsidRPr="002A1489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л</w:t>
            </w:r>
            <w:proofErr w:type="spellEnd"/>
            <w:r w:rsidRPr="002A1489">
              <w:rPr>
                <w:rFonts w:ascii="Century Tat" w:hAnsi="Century Tat"/>
                <w:color w:val="000000"/>
                <w:spacing w:val="-3"/>
                <w:sz w:val="20"/>
                <w:szCs w:val="21"/>
              </w:rPr>
              <w:t>. Советская, 9</w:t>
            </w:r>
          </w:p>
          <w:p w:rsidR="002A1489" w:rsidRPr="002A1489" w:rsidRDefault="002A1489" w:rsidP="002A1489">
            <w:pPr>
              <w:shd w:val="clear" w:color="auto" w:fill="FFFFFF"/>
              <w:spacing w:before="163"/>
              <w:ind w:left="-360"/>
              <w:rPr>
                <w:b/>
                <w:bCs/>
              </w:rPr>
            </w:pPr>
            <w:r w:rsidRPr="002A1489">
              <w:rPr>
                <w:rFonts w:ascii="Century Tat" w:hAnsi="Century Tat"/>
                <w:color w:val="000000"/>
                <w:spacing w:val="-3"/>
                <w:sz w:val="22"/>
                <w:szCs w:val="21"/>
              </w:rPr>
              <w:t xml:space="preserve">                 тел.  </w:t>
            </w:r>
            <w:r w:rsidRPr="002A1489">
              <w:rPr>
                <w:rFonts w:ascii="Century Tat" w:hAnsi="Century Tat"/>
                <w:color w:val="000000"/>
                <w:spacing w:val="-2"/>
                <w:sz w:val="22"/>
                <w:szCs w:val="21"/>
              </w:rPr>
              <w:t>тел. 2-71-69, 2-71-72</w:t>
            </w:r>
          </w:p>
          <w:p w:rsidR="002A1489" w:rsidRPr="002A1489" w:rsidRDefault="002A1489" w:rsidP="002A1489">
            <w:pPr>
              <w:jc w:val="center"/>
              <w:rPr>
                <w:rFonts w:ascii="Century Tat" w:hAnsi="Century Tat"/>
              </w:rPr>
            </w:pPr>
          </w:p>
        </w:tc>
      </w:tr>
    </w:tbl>
    <w:p w:rsidR="002A1489" w:rsidRDefault="002A1489" w:rsidP="002A1489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2A1489" w:rsidRDefault="002A1489" w:rsidP="002A1489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</w:p>
    <w:p w:rsidR="002A1489" w:rsidRPr="00E86911" w:rsidRDefault="002A1489" w:rsidP="002A1489">
      <w:pPr>
        <w:pStyle w:val="a3"/>
        <w:tabs>
          <w:tab w:val="left" w:pos="9090"/>
        </w:tabs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 Совета от 24.12.2012</w:t>
      </w:r>
      <w:r w:rsidRPr="00EB4430">
        <w:rPr>
          <w:rFonts w:ascii="Times New Roman" w:hAnsi="Times New Roman"/>
          <w:sz w:val="28"/>
          <w:szCs w:val="28"/>
        </w:rPr>
        <w:t xml:space="preserve"> года№ </w:t>
      </w:r>
      <w:r>
        <w:rPr>
          <w:rFonts w:ascii="Times New Roman" w:hAnsi="Times New Roman"/>
          <w:sz w:val="28"/>
          <w:szCs w:val="28"/>
        </w:rPr>
        <w:t>90</w:t>
      </w:r>
    </w:p>
    <w:p w:rsidR="002A1489" w:rsidRDefault="002A1489" w:rsidP="002A148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структуры муниципального учреждения «Администрация сельского поселения Ильчигуловский сельсовет муниципального района»</w:t>
      </w:r>
    </w:p>
    <w:p w:rsidR="002A1489" w:rsidRDefault="002A1489" w:rsidP="002A1489">
      <w:pPr>
        <w:pStyle w:val="a3"/>
        <w:jc w:val="both"/>
        <w:rPr>
          <w:rFonts w:ascii="Century Tat" w:hAnsi="Century Tat"/>
          <w:b/>
        </w:rPr>
      </w:pPr>
      <w:r>
        <w:rPr>
          <w:rFonts w:ascii="Century Tat" w:hAnsi="Century Tat"/>
          <w:b/>
        </w:rPr>
        <w:tab/>
      </w:r>
    </w:p>
    <w:p w:rsidR="002A1489" w:rsidRDefault="002A1489" w:rsidP="002A14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 организации квалифицированного  бухгалтерского (бюджетного) учета, планирования и исполнения бюджетов на основе единства и унификации учетных и информационных технологий, оптимизации бюджетных расходов на реализацию административно </w:t>
      </w:r>
      <w:proofErr w:type="gramStart"/>
      <w:r>
        <w:rPr>
          <w:rFonts w:ascii="Times New Roman" w:hAnsi="Times New Roman"/>
          <w:sz w:val="28"/>
          <w:szCs w:val="28"/>
        </w:rPr>
        <w:t>–х</w:t>
      </w:r>
      <w:proofErr w:type="gramEnd"/>
      <w:r>
        <w:rPr>
          <w:rFonts w:ascii="Times New Roman" w:hAnsi="Times New Roman"/>
          <w:sz w:val="28"/>
          <w:szCs w:val="28"/>
        </w:rPr>
        <w:t xml:space="preserve">озяйственных  функций в сельском поселении Ильчигуловский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в соответствии ст. 162 Бюджетного кодекса РФ, ст.ст.14-15.1 Федерального закона от 06.10.2003  № 131-ФЗ «Об общих принципах организации местного самоуправления в Российской Федерации», Уставом сельского поселения Ильчигуловский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Совет сельского поселения Ильчигуловский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2A1489" w:rsidRDefault="002A1489" w:rsidP="002A14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1.Сократить численность штата лиц, замещающих муниципальные должности и осуществляющих бухгалтерский учет.</w:t>
      </w:r>
    </w:p>
    <w:p w:rsidR="002A1489" w:rsidRDefault="002A1489" w:rsidP="002A14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2.Администрации сельского поселения Ильчигуловский сельсовет заключить  соглашения с создаваемым учреждением по вопросам бухгалтерского учета и иным бюджетным полномочиям.</w:t>
      </w:r>
    </w:p>
    <w:p w:rsidR="002A1489" w:rsidRDefault="002A1489" w:rsidP="002A14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муниципальной собственности. </w:t>
      </w:r>
    </w:p>
    <w:p w:rsidR="002A1489" w:rsidRDefault="002A1489" w:rsidP="002A1489">
      <w:pPr>
        <w:ind w:left="-142" w:right="-1"/>
        <w:jc w:val="both"/>
        <w:rPr>
          <w:sz w:val="28"/>
          <w:szCs w:val="28"/>
        </w:rPr>
      </w:pPr>
    </w:p>
    <w:p w:rsidR="002A1489" w:rsidRDefault="002A1489" w:rsidP="002A1489">
      <w:pPr>
        <w:ind w:left="-142" w:right="-1"/>
        <w:jc w:val="both"/>
        <w:rPr>
          <w:sz w:val="28"/>
          <w:szCs w:val="28"/>
        </w:rPr>
      </w:pPr>
    </w:p>
    <w:p w:rsidR="002A1489" w:rsidRDefault="002A1489" w:rsidP="002A1489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A1489" w:rsidRDefault="002A1489" w:rsidP="002A1489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Ильчигуловский сельсовет                                               </w:t>
      </w:r>
      <w:proofErr w:type="spellStart"/>
      <w:r>
        <w:rPr>
          <w:sz w:val="28"/>
          <w:szCs w:val="28"/>
        </w:rPr>
        <w:t>Т.Г.Гумеров</w:t>
      </w:r>
      <w:proofErr w:type="spellEnd"/>
    </w:p>
    <w:p w:rsidR="002A1489" w:rsidRDefault="002A1489" w:rsidP="002A1489">
      <w:pPr>
        <w:ind w:left="-142" w:right="-1"/>
        <w:jc w:val="both"/>
        <w:rPr>
          <w:sz w:val="28"/>
          <w:szCs w:val="28"/>
        </w:rPr>
      </w:pPr>
    </w:p>
    <w:p w:rsidR="002A1489" w:rsidRDefault="002A1489" w:rsidP="002A1489">
      <w:pPr>
        <w:ind w:left="-142"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С.Ильчигулово</w:t>
      </w:r>
      <w:proofErr w:type="spellEnd"/>
    </w:p>
    <w:p w:rsidR="002A1489" w:rsidRDefault="002A1489" w:rsidP="002A1489">
      <w:pPr>
        <w:ind w:left="-142"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01 июля 2013 года</w:t>
      </w:r>
    </w:p>
    <w:p w:rsidR="002A1489" w:rsidRPr="002038A8" w:rsidRDefault="002A1489" w:rsidP="002A1489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№ 112</w:t>
      </w:r>
    </w:p>
    <w:p w:rsidR="005C6CF8" w:rsidRDefault="002679A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5pt">
            <v:imagedata r:id="rId5" o:title=""/>
          </v:shape>
        </w:pict>
      </w:r>
    </w:p>
    <w:sectPr w:rsidR="005C6CF8" w:rsidSect="0026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2D92"/>
    <w:rsid w:val="002679A5"/>
    <w:rsid w:val="002A1489"/>
    <w:rsid w:val="002E6B95"/>
    <w:rsid w:val="005C6CF8"/>
    <w:rsid w:val="009A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4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2A148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4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1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2A14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2013-08-30T09:04:00Z</cp:lastPrinted>
  <dcterms:created xsi:type="dcterms:W3CDTF">2013-07-25T06:29:00Z</dcterms:created>
  <dcterms:modified xsi:type="dcterms:W3CDTF">2013-08-30T09:04:00Z</dcterms:modified>
</cp:coreProperties>
</file>