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2C126F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>Приложение</w:t>
      </w:r>
    </w:p>
    <w:p w:rsidR="00C2594A" w:rsidRPr="002C126F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2C126F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2C126F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72AC1" w:rsidRPr="002C126F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F72AC1" w:rsidRPr="002C126F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730786" w:rsidRPr="002C126F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77969" w:rsidRPr="002C126F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6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72AC1" w:rsidRPr="002C126F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6F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депутатами Совета </w:t>
      </w:r>
      <w:r w:rsidR="005E791B" w:rsidRPr="002C126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00501" w:rsidRPr="002C126F">
        <w:rPr>
          <w:rFonts w:ascii="Times New Roman" w:hAnsi="Times New Roman" w:cs="Times New Roman"/>
          <w:b/>
          <w:sz w:val="24"/>
          <w:szCs w:val="24"/>
        </w:rPr>
        <w:t xml:space="preserve">Ильчигуловский сельсовет </w:t>
      </w:r>
      <w:r w:rsidR="005E791B" w:rsidRPr="002C126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00501" w:rsidRPr="002C126F">
        <w:rPr>
          <w:rFonts w:ascii="Times New Roman" w:hAnsi="Times New Roman" w:cs="Times New Roman"/>
          <w:b/>
          <w:sz w:val="24"/>
          <w:szCs w:val="24"/>
        </w:rPr>
        <w:t xml:space="preserve">  Миякинский район </w:t>
      </w:r>
      <w:r w:rsidRPr="002C126F">
        <w:rPr>
          <w:rFonts w:ascii="Times New Roman" w:hAnsi="Times New Roman" w:cs="Times New Roman"/>
          <w:b/>
          <w:sz w:val="24"/>
          <w:szCs w:val="24"/>
        </w:rPr>
        <w:t>Республики Башкортостан о возникновении личной заинтересованности при</w:t>
      </w:r>
      <w:r w:rsidR="00473C6A" w:rsidRPr="002C126F">
        <w:rPr>
          <w:rFonts w:ascii="Times New Roman" w:hAnsi="Times New Roman" w:cs="Times New Roman"/>
          <w:b/>
          <w:sz w:val="24"/>
          <w:szCs w:val="24"/>
        </w:rPr>
        <w:t xml:space="preserve"> осуществлении своих полномочий</w:t>
      </w:r>
      <w:r w:rsidRPr="002C126F">
        <w:rPr>
          <w:rFonts w:ascii="Times New Roman" w:hAnsi="Times New Roman" w:cs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F72AC1" w:rsidRPr="002C126F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26F">
        <w:rPr>
          <w:rFonts w:ascii="Times New Roman" w:hAnsi="Times New Roman" w:cs="Times New Roman"/>
          <w:sz w:val="24"/>
          <w:szCs w:val="24"/>
        </w:rPr>
        <w:tab/>
      </w:r>
    </w:p>
    <w:p w:rsidR="00D72B1A" w:rsidRPr="002C126F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FC1" w:rsidRPr="002C126F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hAnsi="Times New Roman" w:cs="Times New Roman"/>
          <w:sz w:val="24"/>
          <w:szCs w:val="24"/>
        </w:rPr>
        <w:t xml:space="preserve">1. </w:t>
      </w:r>
      <w:r w:rsidR="00D22E63" w:rsidRPr="002C126F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сообщения депутатами Совета </w:t>
      </w:r>
      <w:r w:rsidR="005E791B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50050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Ильчигуловский сельсовет</w:t>
      </w:r>
      <w:r w:rsidR="005E791B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района </w:t>
      </w:r>
      <w:r w:rsidR="0050050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Миякинский район </w:t>
      </w:r>
      <w:r w:rsidR="005E791B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 (далее – Депутаты) о возникновении личной заинтересованности при</w:t>
      </w:r>
      <w:r w:rsidR="00473C6A" w:rsidRPr="002C126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403FC1" w:rsidRPr="002C126F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473C6A" w:rsidRPr="002C126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2C126F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возникновении личной заинтересованности при</w:t>
      </w:r>
      <w:r w:rsidR="00473C6A" w:rsidRPr="002C126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 (далее - уведомление).</w:t>
      </w:r>
    </w:p>
    <w:p w:rsidR="009823C4" w:rsidRPr="002C126F" w:rsidRDefault="00403FC1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Депутаты направляют в </w:t>
      </w:r>
      <w:r w:rsidR="00473C6A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50050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сельского поселения Ильчигуловский сельсовет  муниципального района Миякинский район  Республики Башкортостан</w:t>
      </w:r>
      <w:r w:rsidR="00473C6A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по урегулированию конфликта интересов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473C6A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уведомление, составленное по форме согласно приложению к настоящему Положению.</w:t>
      </w:r>
    </w:p>
    <w:p w:rsidR="009823C4" w:rsidRPr="002C126F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Pr="002C126F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437C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рассматривает уведомление в срок не позднее 1</w:t>
      </w:r>
      <w:r w:rsidR="007A26C8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37C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регистрации уведомления. </w:t>
      </w:r>
    </w:p>
    <w:p w:rsidR="009823C4" w:rsidRPr="002C126F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</w:t>
      </w:r>
      <w:r w:rsidR="007A26C8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уведомление рассматривается в срокне позднее 45 дней со дня регистрации уведомления.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</w:t>
      </w:r>
      <w:r w:rsidR="007A26C8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азанный срок может быть продлен, но не более чем на 30 дней.</w:t>
      </w:r>
    </w:p>
    <w:p w:rsidR="00403FC1" w:rsidRPr="002C126F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Комиссия в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ходе рассмотрения уведомлений 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получать в установленном порядке от </w:t>
      </w:r>
      <w:r w:rsidR="00B55FF4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направивших уведомления, пояснения по из</w:t>
      </w:r>
      <w:r w:rsidR="00757CC8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ложенным в них обстоятельствам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направлять в установленном порядке запросы в федеральные органы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заинтересованные организации.</w:t>
      </w:r>
    </w:p>
    <w:p w:rsidR="00757CC8" w:rsidRPr="002C126F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57CC8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 при рассмотрении уведомлений осуществляются </w:t>
      </w:r>
      <w:r w:rsidR="005E791B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управляющим делами Администрации </w:t>
      </w:r>
      <w:r w:rsidR="0050050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Ильчигуловский сельсовет  муниципального района Миякинский район  Республики Башкортостан </w:t>
      </w:r>
    </w:p>
    <w:p w:rsidR="00403FC1" w:rsidRPr="002C126F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 Комисси</w:t>
      </w:r>
      <w:r w:rsidR="004C4E89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2C126F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 признать, что при </w:t>
      </w:r>
      <w:r w:rsidR="00437A8C" w:rsidRPr="002C126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B55FF4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депутатом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направившим уведомление, конфликт интересов отсутствует;</w:t>
      </w:r>
    </w:p>
    <w:p w:rsidR="005F126C" w:rsidRPr="002C126F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 признать, что при </w:t>
      </w:r>
      <w:r w:rsidR="00437A8C" w:rsidRPr="002C126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B55FF4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депутатом</w:t>
      </w: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FC1" w:rsidRPr="002C126F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3FC1" w:rsidRPr="002C126F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В случае принятия 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Комиссией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решения, предусмотренного </w:t>
      </w:r>
      <w:r w:rsidR="005F126C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подпунктами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«б»</w:t>
      </w:r>
      <w:r w:rsidR="005F126C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«в»</w:t>
      </w:r>
      <w:bookmarkStart w:id="0" w:name="_GoBack"/>
      <w:bookmarkEnd w:id="0"/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</w:t>
      </w:r>
      <w:r w:rsidR="00437C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Положения, 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РоссийскойФедерации.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Pr="002C126F" w:rsidRDefault="007A26C8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30B35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Решение Комиссии направляется председателю </w:t>
      </w:r>
      <w:r w:rsidR="005E791B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="00500501" w:rsidRPr="002C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Ильчигуловский сельсовет  муниципального района Миякинский район  Республики Башкортостан</w:t>
      </w:r>
    </w:p>
    <w:sectPr w:rsidR="00DF791A" w:rsidRPr="002C126F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0E" w:rsidRDefault="00B0230E" w:rsidP="00AB45E1">
      <w:pPr>
        <w:spacing w:after="0" w:line="240" w:lineRule="auto"/>
      </w:pPr>
      <w:r>
        <w:separator/>
      </w:r>
    </w:p>
  </w:endnote>
  <w:endnote w:type="continuationSeparator" w:id="1">
    <w:p w:rsidR="00B0230E" w:rsidRDefault="00B0230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0E" w:rsidRDefault="00B0230E" w:rsidP="00AB45E1">
      <w:pPr>
        <w:spacing w:after="0" w:line="240" w:lineRule="auto"/>
      </w:pPr>
      <w:r>
        <w:separator/>
      </w:r>
    </w:p>
  </w:footnote>
  <w:footnote w:type="continuationSeparator" w:id="1">
    <w:p w:rsidR="00B0230E" w:rsidRDefault="00B0230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26744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12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A00B0"/>
    <w:rsid w:val="000B4EF5"/>
    <w:rsid w:val="000C3613"/>
    <w:rsid w:val="000D0E3C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0A1A"/>
    <w:rsid w:val="001F5AB7"/>
    <w:rsid w:val="00214060"/>
    <w:rsid w:val="002201C0"/>
    <w:rsid w:val="0023780D"/>
    <w:rsid w:val="00240D52"/>
    <w:rsid w:val="00265640"/>
    <w:rsid w:val="00267448"/>
    <w:rsid w:val="00274C5C"/>
    <w:rsid w:val="00283C0E"/>
    <w:rsid w:val="002950A8"/>
    <w:rsid w:val="002B16A0"/>
    <w:rsid w:val="002C126F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00501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1CF3"/>
    <w:rsid w:val="00711472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0230E"/>
    <w:rsid w:val="00B17040"/>
    <w:rsid w:val="00B22082"/>
    <w:rsid w:val="00B27BD4"/>
    <w:rsid w:val="00B349E0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650-02A6-436F-A783-D7B4735F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14</cp:revision>
  <cp:lastPrinted>2016-09-21T06:04:00Z</cp:lastPrinted>
  <dcterms:created xsi:type="dcterms:W3CDTF">2016-05-19T07:43:00Z</dcterms:created>
  <dcterms:modified xsi:type="dcterms:W3CDTF">2016-09-21T06:05:00Z</dcterms:modified>
</cp:coreProperties>
</file>