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DB6" w:rsidRPr="00E35DB6" w:rsidRDefault="00E35DB6" w:rsidP="00E35DB6">
      <w:pPr>
        <w:shd w:val="clear" w:color="auto" w:fill="FFFFFF"/>
        <w:spacing w:before="150" w:after="150" w:line="240" w:lineRule="auto"/>
        <w:jc w:val="center"/>
        <w:outlineLvl w:val="0"/>
        <w:rPr>
          <w:rFonts w:ascii="Segoe UI" w:eastAsia="Times New Roman" w:hAnsi="Segoe UI" w:cs="Segoe UI"/>
          <w:color w:val="555555"/>
          <w:kern w:val="36"/>
          <w:sz w:val="36"/>
          <w:szCs w:val="36"/>
        </w:rPr>
      </w:pPr>
      <w:r w:rsidRPr="00E35DB6">
        <w:rPr>
          <w:rFonts w:ascii="Segoe UI" w:eastAsia="Times New Roman" w:hAnsi="Segoe UI" w:cs="Segoe UI"/>
          <w:color w:val="555555"/>
          <w:kern w:val="36"/>
          <w:sz w:val="36"/>
          <w:szCs w:val="36"/>
        </w:rPr>
        <w:t xml:space="preserve">Отчет о проделанной работе по противодействию терроризму и экстремизму на территории сельского поселения </w:t>
      </w:r>
      <w:r>
        <w:rPr>
          <w:rFonts w:ascii="Segoe UI" w:eastAsia="Times New Roman" w:hAnsi="Segoe UI" w:cs="Segoe UI"/>
          <w:color w:val="555555"/>
          <w:kern w:val="36"/>
          <w:sz w:val="36"/>
          <w:szCs w:val="36"/>
        </w:rPr>
        <w:t>Ильчигуловский</w:t>
      </w:r>
      <w:r w:rsidRPr="00E35DB6">
        <w:rPr>
          <w:rFonts w:ascii="Segoe UI" w:eastAsia="Times New Roman" w:hAnsi="Segoe UI" w:cs="Segoe UI"/>
          <w:color w:val="555555"/>
          <w:kern w:val="36"/>
          <w:sz w:val="36"/>
          <w:szCs w:val="36"/>
        </w:rPr>
        <w:t xml:space="preserve"> сельсовет муниципального района Миякинский район Республики Башкортостан за 2021 год</w:t>
      </w:r>
    </w:p>
    <w:p w:rsidR="00E35DB6" w:rsidRPr="00E35DB6" w:rsidRDefault="00E35DB6" w:rsidP="00E35DB6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color w:val="555555"/>
          <w:sz w:val="21"/>
          <w:szCs w:val="21"/>
        </w:rPr>
      </w:pPr>
      <w:proofErr w:type="gramStart"/>
      <w:r w:rsidRPr="00E35DB6">
        <w:rPr>
          <w:rFonts w:ascii="Segoe UI" w:eastAsia="Times New Roman" w:hAnsi="Segoe UI" w:cs="Segoe UI"/>
          <w:color w:val="555555"/>
          <w:sz w:val="21"/>
          <w:szCs w:val="21"/>
        </w:rPr>
        <w:t xml:space="preserve">В целях  противодействия терроризму, гармонизации межнациональных и межрелигиозных отношений, и патриотического воспитания  молодёжи на  территории  сельского поселения </w:t>
      </w:r>
      <w:r>
        <w:rPr>
          <w:rFonts w:ascii="Segoe UI" w:eastAsia="Times New Roman" w:hAnsi="Segoe UI" w:cs="Segoe UI"/>
          <w:color w:val="555555"/>
          <w:sz w:val="21"/>
          <w:szCs w:val="21"/>
        </w:rPr>
        <w:t xml:space="preserve">Ильчигуловский </w:t>
      </w:r>
      <w:r w:rsidRPr="00E35DB6">
        <w:rPr>
          <w:rFonts w:ascii="Segoe UI" w:eastAsia="Times New Roman" w:hAnsi="Segoe UI" w:cs="Segoe UI"/>
          <w:color w:val="555555"/>
          <w:sz w:val="21"/>
          <w:szCs w:val="21"/>
        </w:rPr>
        <w:t>сельсовет,  в целях укрепления толерантной среды на основе ценностей многонационального российского общества, принципов соблюдения прав и свобод человека, руководствуясь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06.03.2006 № 35-ФЗ «О</w:t>
      </w:r>
      <w:proofErr w:type="gramEnd"/>
      <w:r w:rsidRPr="00E35DB6">
        <w:rPr>
          <w:rFonts w:ascii="Segoe UI" w:eastAsia="Times New Roman" w:hAnsi="Segoe UI" w:cs="Segoe UI"/>
          <w:color w:val="555555"/>
          <w:sz w:val="21"/>
          <w:szCs w:val="21"/>
        </w:rPr>
        <w:t xml:space="preserve"> </w:t>
      </w:r>
      <w:proofErr w:type="gramStart"/>
      <w:r w:rsidRPr="00E35DB6">
        <w:rPr>
          <w:rFonts w:ascii="Segoe UI" w:eastAsia="Times New Roman" w:hAnsi="Segoe UI" w:cs="Segoe UI"/>
          <w:color w:val="555555"/>
          <w:sz w:val="21"/>
          <w:szCs w:val="21"/>
        </w:rPr>
        <w:t xml:space="preserve">противодействии терроризму»,  на территории сельского поселения постановлением администрации сельского поселения </w:t>
      </w:r>
      <w:r>
        <w:rPr>
          <w:rFonts w:ascii="Segoe UI" w:eastAsia="Times New Roman" w:hAnsi="Segoe UI" w:cs="Segoe UI"/>
          <w:color w:val="555555"/>
          <w:sz w:val="21"/>
          <w:szCs w:val="21"/>
        </w:rPr>
        <w:t xml:space="preserve">Ильчигуловский </w:t>
      </w:r>
      <w:r w:rsidRPr="00E35DB6">
        <w:rPr>
          <w:rFonts w:ascii="Segoe UI" w:eastAsia="Times New Roman" w:hAnsi="Segoe UI" w:cs="Segoe UI"/>
          <w:color w:val="555555"/>
          <w:sz w:val="21"/>
          <w:szCs w:val="21"/>
        </w:rPr>
        <w:t xml:space="preserve">сельсовет утвержден   “План мероприятий по реализации в сельском поселении </w:t>
      </w:r>
      <w:r>
        <w:rPr>
          <w:rFonts w:ascii="Segoe UI" w:eastAsia="Times New Roman" w:hAnsi="Segoe UI" w:cs="Segoe UI"/>
          <w:color w:val="555555"/>
          <w:sz w:val="21"/>
          <w:szCs w:val="21"/>
        </w:rPr>
        <w:t xml:space="preserve">Ильчигуловский </w:t>
      </w:r>
      <w:r w:rsidRPr="00E35DB6">
        <w:rPr>
          <w:rFonts w:ascii="Segoe UI" w:eastAsia="Times New Roman" w:hAnsi="Segoe UI" w:cs="Segoe UI"/>
          <w:color w:val="555555"/>
          <w:sz w:val="21"/>
          <w:szCs w:val="21"/>
        </w:rPr>
        <w:t>сельсовет муниципального района  Миякинский район Республики Башкортостан комплексного плана противодействия идеологии терроризма в Российской Федерации на 2021 год”.</w:t>
      </w:r>
      <w:proofErr w:type="gramEnd"/>
    </w:p>
    <w:p w:rsidR="00E35DB6" w:rsidRPr="00E35DB6" w:rsidRDefault="00E35DB6" w:rsidP="00E35DB6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color w:val="555555"/>
          <w:sz w:val="21"/>
          <w:szCs w:val="21"/>
        </w:rPr>
      </w:pPr>
      <w:proofErr w:type="gramStart"/>
      <w:r w:rsidRPr="00E35DB6">
        <w:rPr>
          <w:rFonts w:ascii="Segoe UI" w:eastAsia="Times New Roman" w:hAnsi="Segoe UI" w:cs="Segoe UI"/>
          <w:color w:val="555555"/>
          <w:sz w:val="21"/>
          <w:szCs w:val="21"/>
        </w:rPr>
        <w:t>Основная цель и задача  программы – повышение уровня безопасности и защищенности населения и территории сельского поселения  </w:t>
      </w:r>
      <w:r>
        <w:rPr>
          <w:rFonts w:ascii="Segoe UI" w:eastAsia="Times New Roman" w:hAnsi="Segoe UI" w:cs="Segoe UI"/>
          <w:color w:val="555555"/>
          <w:sz w:val="21"/>
          <w:szCs w:val="21"/>
        </w:rPr>
        <w:t xml:space="preserve">Ильчигуловский </w:t>
      </w:r>
      <w:r w:rsidRPr="00E35DB6">
        <w:rPr>
          <w:rFonts w:ascii="Segoe UI" w:eastAsia="Times New Roman" w:hAnsi="Segoe UI" w:cs="Segoe UI"/>
          <w:color w:val="555555"/>
          <w:sz w:val="21"/>
          <w:szCs w:val="21"/>
        </w:rPr>
        <w:t>сельсовет муниципального  района  Миякинский  район  РБ  от угроз терроризма и экстремизма, предупреждение и пресечение распространения террористической и экстремистской идеологии, минимизация риска воздействия опасных токсических веществ на человека и среду его обитания, участие в реализации государственной политики в области борьбы с терроризмом на территории  сельского</w:t>
      </w:r>
      <w:proofErr w:type="gramEnd"/>
      <w:r w:rsidRPr="00E35DB6">
        <w:rPr>
          <w:rFonts w:ascii="Segoe UI" w:eastAsia="Times New Roman" w:hAnsi="Segoe UI" w:cs="Segoe UI"/>
          <w:color w:val="555555"/>
          <w:sz w:val="21"/>
          <w:szCs w:val="21"/>
        </w:rPr>
        <w:t xml:space="preserve">  </w:t>
      </w:r>
      <w:proofErr w:type="gramStart"/>
      <w:r w:rsidRPr="00E35DB6">
        <w:rPr>
          <w:rFonts w:ascii="Segoe UI" w:eastAsia="Times New Roman" w:hAnsi="Segoe UI" w:cs="Segoe UI"/>
          <w:color w:val="555555"/>
          <w:sz w:val="21"/>
          <w:szCs w:val="21"/>
        </w:rPr>
        <w:t>поселения, совершенствование системы профилактических мер, направленных на противодействие терроризму, устранение предпосылок и условий возникновения террористических и экстремистских проявлений, обеспечение антитеррористической устойчивости и безопасного функционирования объектов на территории сельского  поселения, вовлечение граждан, организаций, средств массовой информации, общественных и религиозных объединений в процесс участия в противодействии террористическим и экстремистским проявлениям, организация воспитательной работы среди детей и молодежи, направленная на устранение причин и</w:t>
      </w:r>
      <w:proofErr w:type="gramEnd"/>
      <w:r w:rsidRPr="00E35DB6">
        <w:rPr>
          <w:rFonts w:ascii="Segoe UI" w:eastAsia="Times New Roman" w:hAnsi="Segoe UI" w:cs="Segoe UI"/>
          <w:color w:val="555555"/>
          <w:sz w:val="21"/>
          <w:szCs w:val="21"/>
        </w:rPr>
        <w:t xml:space="preserve"> условий, способствующих совершению действий экстремистского характера, формирование у граждан активной позиции в противодействии терроризму и повышение их готовности к действиям при возникновении террористической угрозы.</w:t>
      </w:r>
    </w:p>
    <w:p w:rsidR="00E35DB6" w:rsidRPr="00E35DB6" w:rsidRDefault="00E35DB6" w:rsidP="00E35DB6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color w:val="555555"/>
          <w:sz w:val="21"/>
          <w:szCs w:val="21"/>
        </w:rPr>
      </w:pPr>
      <w:r w:rsidRPr="00E35DB6">
        <w:rPr>
          <w:rFonts w:ascii="Segoe UI" w:eastAsia="Times New Roman" w:hAnsi="Segoe UI" w:cs="Segoe UI"/>
          <w:color w:val="555555"/>
          <w:sz w:val="21"/>
          <w:szCs w:val="21"/>
        </w:rPr>
        <w:t>В рамках реализации данного Плана на территории поселения в 2021 году проводились следующие мероприятия:</w:t>
      </w:r>
    </w:p>
    <w:p w:rsidR="00E35DB6" w:rsidRPr="00E35DB6" w:rsidRDefault="00E35DB6" w:rsidP="00E35DB6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color w:val="555555"/>
          <w:sz w:val="21"/>
          <w:szCs w:val="21"/>
        </w:rPr>
      </w:pPr>
      <w:r w:rsidRPr="00E35DB6">
        <w:rPr>
          <w:rFonts w:ascii="Segoe UI" w:eastAsia="Times New Roman" w:hAnsi="Segoe UI" w:cs="Segoe UI"/>
          <w:color w:val="555555"/>
          <w:sz w:val="21"/>
          <w:szCs w:val="21"/>
        </w:rPr>
        <w:t>– администрацией поселения проводились рейды по проверке жилого фонда и мест массового пребывания людей, в ходе которых осуществлялся мониторинг проявлений признаков экстремизма и конфликтных ситуаций между местными жителями различных национальностей. Признаков экстремизма и межнациональных конфликтов в ходе рейдов не выявлено;</w:t>
      </w:r>
    </w:p>
    <w:p w:rsidR="00E35DB6" w:rsidRPr="00E35DB6" w:rsidRDefault="00E35DB6" w:rsidP="00E35DB6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color w:val="555555"/>
          <w:sz w:val="21"/>
          <w:szCs w:val="21"/>
        </w:rPr>
      </w:pPr>
      <w:r w:rsidRPr="00E35DB6">
        <w:rPr>
          <w:rFonts w:ascii="Segoe UI" w:eastAsia="Times New Roman" w:hAnsi="Segoe UI" w:cs="Segoe UI"/>
          <w:color w:val="555555"/>
          <w:sz w:val="21"/>
          <w:szCs w:val="21"/>
        </w:rPr>
        <w:t>– среди населения проводятся мероприятия по информационно-пропагандистскому обеспечению, направленные на предупреждение террористической и экстремистской деятельности, разъясняются суть терроризма и экстремизма и что необходимо предпринять гражданам в случае возникновения ситуации, содержащей признаки экстремистской и террористической направленности;</w:t>
      </w:r>
    </w:p>
    <w:p w:rsidR="00E35DB6" w:rsidRPr="00E35DB6" w:rsidRDefault="00E35DB6" w:rsidP="00E35DB6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color w:val="555555"/>
          <w:sz w:val="21"/>
          <w:szCs w:val="21"/>
        </w:rPr>
      </w:pPr>
      <w:r w:rsidRPr="00E35DB6">
        <w:rPr>
          <w:rFonts w:ascii="Segoe UI" w:eastAsia="Times New Roman" w:hAnsi="Segoe UI" w:cs="Segoe UI"/>
          <w:color w:val="555555"/>
          <w:sz w:val="21"/>
          <w:szCs w:val="21"/>
        </w:rPr>
        <w:lastRenderedPageBreak/>
        <w:t>– в целях организации информирования граждан в каждом населенном пункте сельского поселения установлены информационные стенды в СДК, библиотеках, посредством которых проводится профилактическая работа: размещаются различного рода памятки и листовки антитеррористической направленности;</w:t>
      </w:r>
    </w:p>
    <w:p w:rsidR="00E35DB6" w:rsidRPr="00E35DB6" w:rsidRDefault="00E35DB6" w:rsidP="00E35DB6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color w:val="555555"/>
          <w:sz w:val="21"/>
          <w:szCs w:val="21"/>
        </w:rPr>
      </w:pPr>
      <w:r w:rsidRPr="00E35DB6">
        <w:rPr>
          <w:rFonts w:ascii="Segoe UI" w:eastAsia="Times New Roman" w:hAnsi="Segoe UI" w:cs="Segoe UI"/>
          <w:color w:val="555555"/>
          <w:sz w:val="21"/>
          <w:szCs w:val="21"/>
        </w:rPr>
        <w:t xml:space="preserve">– регулярно  проводились проверки состояния антитеррористической защищенности опасных объектов: объектов социально-жилищно-культурной сферы, энергетики, водоснабжения; взрыво- и пожароопасных объектов. Во время </w:t>
      </w:r>
      <w:proofErr w:type="gramStart"/>
      <w:r w:rsidRPr="00E35DB6">
        <w:rPr>
          <w:rFonts w:ascii="Segoe UI" w:eastAsia="Times New Roman" w:hAnsi="Segoe UI" w:cs="Segoe UI"/>
          <w:color w:val="555555"/>
          <w:sz w:val="21"/>
          <w:szCs w:val="21"/>
        </w:rPr>
        <w:t>проверок  территории поселения фактов складирования запрещенных средств</w:t>
      </w:r>
      <w:proofErr w:type="gramEnd"/>
      <w:r w:rsidRPr="00E35DB6">
        <w:rPr>
          <w:rFonts w:ascii="Segoe UI" w:eastAsia="Times New Roman" w:hAnsi="Segoe UI" w:cs="Segoe UI"/>
          <w:color w:val="555555"/>
          <w:sz w:val="21"/>
          <w:szCs w:val="21"/>
        </w:rPr>
        <w:t xml:space="preserve"> не выявлено. Администрацией сельского поселения постоянно ведется работа по выявлению бесхозяйных домовладений, в которых возможно незаконное проживание людей. Во время проверок незаконное проживание  не выявлено.</w:t>
      </w:r>
    </w:p>
    <w:p w:rsidR="00E35DB6" w:rsidRPr="00E35DB6" w:rsidRDefault="00E35DB6" w:rsidP="00E35DB6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color w:val="555555"/>
          <w:sz w:val="21"/>
          <w:szCs w:val="21"/>
        </w:rPr>
      </w:pPr>
      <w:r w:rsidRPr="00E35DB6">
        <w:rPr>
          <w:rFonts w:ascii="Segoe UI" w:eastAsia="Times New Roman" w:hAnsi="Segoe UI" w:cs="Segoe UI"/>
          <w:color w:val="555555"/>
          <w:sz w:val="21"/>
          <w:szCs w:val="21"/>
        </w:rPr>
        <w:t xml:space="preserve">– </w:t>
      </w:r>
      <w:proofErr w:type="gramStart"/>
      <w:r w:rsidRPr="00E35DB6">
        <w:rPr>
          <w:rFonts w:ascii="Segoe UI" w:eastAsia="Times New Roman" w:hAnsi="Segoe UI" w:cs="Segoe UI"/>
          <w:color w:val="555555"/>
          <w:sz w:val="21"/>
          <w:szCs w:val="21"/>
        </w:rPr>
        <w:t>к</w:t>
      </w:r>
      <w:proofErr w:type="gramEnd"/>
      <w:r w:rsidRPr="00E35DB6">
        <w:rPr>
          <w:rFonts w:ascii="Segoe UI" w:eastAsia="Times New Roman" w:hAnsi="Segoe UI" w:cs="Segoe UI"/>
          <w:color w:val="555555"/>
          <w:sz w:val="21"/>
          <w:szCs w:val="21"/>
        </w:rPr>
        <w:t xml:space="preserve"> профилактической работе по противодействию терроризму и экстремизму привлекаются депутаты сельского поселения, старосты сел, руководители организаций и учреждений сельского поселения. Сведения передаются в администрацию сельского поселения для принятия мер по их решению;</w:t>
      </w:r>
    </w:p>
    <w:p w:rsidR="00E35DB6" w:rsidRPr="00E35DB6" w:rsidRDefault="00E35DB6" w:rsidP="00E35DB6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color w:val="555555"/>
          <w:sz w:val="21"/>
          <w:szCs w:val="21"/>
        </w:rPr>
      </w:pPr>
      <w:r w:rsidRPr="00E35DB6">
        <w:rPr>
          <w:rFonts w:ascii="Segoe UI" w:eastAsia="Times New Roman" w:hAnsi="Segoe UI" w:cs="Segoe UI"/>
          <w:color w:val="555555"/>
          <w:sz w:val="21"/>
          <w:szCs w:val="21"/>
        </w:rPr>
        <w:t xml:space="preserve">– в целях воспитания у молодежи толерантного мировоззрения, терпимого отношения ко всем людям, вне зависимости от их национальности, религии, социального, имущественного положения и иных обстоятельств в МОБУ </w:t>
      </w:r>
      <w:r>
        <w:rPr>
          <w:rFonts w:ascii="Segoe UI" w:eastAsia="Times New Roman" w:hAnsi="Segoe UI" w:cs="Segoe UI"/>
          <w:color w:val="555555"/>
          <w:sz w:val="21"/>
          <w:szCs w:val="21"/>
        </w:rPr>
        <w:t>БГ</w:t>
      </w:r>
      <w:r w:rsidRPr="00E35DB6">
        <w:rPr>
          <w:rFonts w:ascii="Segoe UI" w:eastAsia="Times New Roman" w:hAnsi="Segoe UI" w:cs="Segoe UI"/>
          <w:color w:val="555555"/>
          <w:sz w:val="21"/>
          <w:szCs w:val="21"/>
        </w:rPr>
        <w:t xml:space="preserve"> </w:t>
      </w:r>
      <w:r>
        <w:rPr>
          <w:rFonts w:ascii="Segoe UI" w:eastAsia="Times New Roman" w:hAnsi="Segoe UI" w:cs="Segoe UI"/>
          <w:color w:val="555555"/>
          <w:sz w:val="21"/>
          <w:szCs w:val="21"/>
        </w:rPr>
        <w:t>с</w:t>
      </w:r>
      <w:proofErr w:type="gramStart"/>
      <w:r>
        <w:rPr>
          <w:rFonts w:ascii="Segoe UI" w:eastAsia="Times New Roman" w:hAnsi="Segoe UI" w:cs="Segoe UI"/>
          <w:color w:val="555555"/>
          <w:sz w:val="21"/>
          <w:szCs w:val="21"/>
        </w:rPr>
        <w:t>.И</w:t>
      </w:r>
      <w:proofErr w:type="gramEnd"/>
      <w:r>
        <w:rPr>
          <w:rFonts w:ascii="Segoe UI" w:eastAsia="Times New Roman" w:hAnsi="Segoe UI" w:cs="Segoe UI"/>
          <w:color w:val="555555"/>
          <w:sz w:val="21"/>
          <w:szCs w:val="21"/>
        </w:rPr>
        <w:t>льчигул</w:t>
      </w:r>
      <w:r w:rsidRPr="00E35DB6">
        <w:rPr>
          <w:rFonts w:ascii="Segoe UI" w:eastAsia="Times New Roman" w:hAnsi="Segoe UI" w:cs="Segoe UI"/>
          <w:color w:val="555555"/>
          <w:sz w:val="21"/>
          <w:szCs w:val="21"/>
        </w:rPr>
        <w:t>ово   проводятся мероприятия (конкурсы, викторины, беседы, круглые столы и другие) по ознакомлению обучающихся с историей и культурой, обычаями и бытом других национальностей.</w:t>
      </w:r>
    </w:p>
    <w:p w:rsidR="00E35DB6" w:rsidRPr="00E35DB6" w:rsidRDefault="00E35DB6" w:rsidP="00E35DB6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color w:val="555555"/>
          <w:sz w:val="21"/>
          <w:szCs w:val="21"/>
        </w:rPr>
      </w:pPr>
      <w:r w:rsidRPr="00E35DB6">
        <w:rPr>
          <w:rFonts w:ascii="Segoe UI" w:eastAsia="Times New Roman" w:hAnsi="Segoe UI" w:cs="Segoe UI"/>
          <w:color w:val="555555"/>
          <w:sz w:val="21"/>
          <w:szCs w:val="21"/>
        </w:rPr>
        <w:t xml:space="preserve">Кроме того, за отчётный период в СДК, библиотеках, школе  расположенных на территории сельского поселения, проведены инструктажи работников об усилении бдительности, порядке действий в случае возникновения угрозы или совершения террористического акта. Проводились тренировочные занятия с </w:t>
      </w:r>
      <w:proofErr w:type="gramStart"/>
      <w:r w:rsidRPr="00E35DB6">
        <w:rPr>
          <w:rFonts w:ascii="Segoe UI" w:eastAsia="Times New Roman" w:hAnsi="Segoe UI" w:cs="Segoe UI"/>
          <w:color w:val="555555"/>
          <w:sz w:val="21"/>
          <w:szCs w:val="21"/>
        </w:rPr>
        <w:t>обучающимися</w:t>
      </w:r>
      <w:proofErr w:type="gramEnd"/>
      <w:r w:rsidRPr="00E35DB6">
        <w:rPr>
          <w:rFonts w:ascii="Segoe UI" w:eastAsia="Times New Roman" w:hAnsi="Segoe UI" w:cs="Segoe UI"/>
          <w:color w:val="555555"/>
          <w:sz w:val="21"/>
          <w:szCs w:val="21"/>
        </w:rPr>
        <w:t xml:space="preserve">   по учебной эвакуации, а также соответствующие мероприятия по расширению и углублению знаний людей по вопросам терроризма и по предупреждению террористических актов в учреждении.</w:t>
      </w:r>
    </w:p>
    <w:p w:rsidR="00E35DB6" w:rsidRPr="00E35DB6" w:rsidRDefault="00E35DB6" w:rsidP="00E35DB6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color w:val="555555"/>
          <w:sz w:val="21"/>
          <w:szCs w:val="21"/>
        </w:rPr>
      </w:pPr>
      <w:r>
        <w:rPr>
          <w:rFonts w:ascii="Segoe UI" w:eastAsia="Times New Roman" w:hAnsi="Segoe UI" w:cs="Segoe UI"/>
          <w:color w:val="555555"/>
          <w:sz w:val="21"/>
          <w:szCs w:val="21"/>
        </w:rPr>
        <w:t>МОБУ БГ</w:t>
      </w:r>
      <w:r w:rsidRPr="00E35DB6">
        <w:rPr>
          <w:rFonts w:ascii="Segoe UI" w:eastAsia="Times New Roman" w:hAnsi="Segoe UI" w:cs="Segoe UI"/>
          <w:color w:val="555555"/>
          <w:sz w:val="21"/>
          <w:szCs w:val="21"/>
        </w:rPr>
        <w:t>, СДК, библиотеками   проводятся мероприятия  по привитию молодежи идей межнациональной и межрелигиозной толерантности с участием представителей общественных и религиозных организаций, деятелей культуры и искусства, в целях их духовно-нравственного воспитания;</w:t>
      </w:r>
    </w:p>
    <w:p w:rsidR="00E35DB6" w:rsidRPr="00E35DB6" w:rsidRDefault="00E35DB6" w:rsidP="00E35DB6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color w:val="555555"/>
          <w:sz w:val="21"/>
          <w:szCs w:val="21"/>
        </w:rPr>
      </w:pPr>
      <w:proofErr w:type="gramStart"/>
      <w:r w:rsidRPr="00E35DB6">
        <w:rPr>
          <w:rFonts w:ascii="Segoe UI" w:eastAsia="Times New Roman" w:hAnsi="Segoe UI" w:cs="Segoe UI"/>
          <w:color w:val="555555"/>
          <w:sz w:val="21"/>
          <w:szCs w:val="21"/>
        </w:rPr>
        <w:t>мероприятия, направленные на ознакомление учащихся  с историей и культурой, обычаями и бытом народов,   по формированию правовой культуры у учащихся (получение учащимися знаний о своих собственных правах и свободах, обязанностей и ответственности, развитие у молодого поколения чувства уважения к правам и свободам других лиц, в том числе к их жизни, здоровью и достоинству).</w:t>
      </w:r>
      <w:proofErr w:type="gramEnd"/>
    </w:p>
    <w:p w:rsidR="00E35DB6" w:rsidRPr="00E35DB6" w:rsidRDefault="00E35DB6" w:rsidP="00E35DB6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color w:val="555555"/>
          <w:sz w:val="21"/>
          <w:szCs w:val="21"/>
        </w:rPr>
      </w:pPr>
      <w:r w:rsidRPr="00E35DB6">
        <w:rPr>
          <w:rFonts w:ascii="Segoe UI" w:eastAsia="Times New Roman" w:hAnsi="Segoe UI" w:cs="Segoe UI"/>
          <w:color w:val="555555"/>
          <w:sz w:val="21"/>
          <w:szCs w:val="21"/>
        </w:rPr>
        <w:t xml:space="preserve">На информационных стендах организаций и учреждений сельского поселения </w:t>
      </w:r>
      <w:r>
        <w:rPr>
          <w:rFonts w:ascii="Segoe UI" w:eastAsia="Times New Roman" w:hAnsi="Segoe UI" w:cs="Segoe UI"/>
          <w:color w:val="555555"/>
          <w:sz w:val="21"/>
          <w:szCs w:val="21"/>
        </w:rPr>
        <w:t>Ильчигуловский</w:t>
      </w:r>
      <w:r w:rsidRPr="00E35DB6">
        <w:rPr>
          <w:rFonts w:ascii="Segoe UI" w:eastAsia="Times New Roman" w:hAnsi="Segoe UI" w:cs="Segoe UI"/>
          <w:color w:val="555555"/>
          <w:sz w:val="21"/>
          <w:szCs w:val="21"/>
        </w:rPr>
        <w:t>сельсовет размещаются и систематически обновляются наглядные агитационные материалы антиэкстремистской и антитеррористической направленности.</w:t>
      </w:r>
    </w:p>
    <w:p w:rsidR="00E35DB6" w:rsidRPr="00E35DB6" w:rsidRDefault="00E35DB6" w:rsidP="00E35DB6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color w:val="555555"/>
          <w:sz w:val="21"/>
          <w:szCs w:val="21"/>
        </w:rPr>
      </w:pPr>
      <w:r w:rsidRPr="00E35DB6">
        <w:rPr>
          <w:rFonts w:ascii="Segoe UI" w:eastAsia="Times New Roman" w:hAnsi="Segoe UI" w:cs="Segoe UI"/>
          <w:color w:val="555555"/>
          <w:sz w:val="21"/>
          <w:szCs w:val="21"/>
        </w:rPr>
        <w:t> </w:t>
      </w:r>
    </w:p>
    <w:p w:rsidR="00E35DB6" w:rsidRPr="00E35DB6" w:rsidRDefault="00E35DB6" w:rsidP="00E35DB6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color w:val="555555"/>
          <w:sz w:val="21"/>
          <w:szCs w:val="21"/>
        </w:rPr>
      </w:pPr>
      <w:r w:rsidRPr="00E35DB6">
        <w:rPr>
          <w:rFonts w:ascii="Segoe UI" w:eastAsia="Times New Roman" w:hAnsi="Segoe UI" w:cs="Segoe UI"/>
          <w:color w:val="555555"/>
          <w:sz w:val="21"/>
          <w:szCs w:val="21"/>
        </w:rPr>
        <w:t>За 2021 год социальная и общественно-политическая обстановка на территории сельского поселения характеризуется как стабильная, управляемая и контролируемая. Актов террористической направленности, а также преступлений террористического характера на территории поселения не было. Конфликтов на межнациональной почве и тенденций к их возникновению не зафиксировано.</w:t>
      </w:r>
    </w:p>
    <w:p w:rsidR="009D44B5" w:rsidRDefault="009D44B5" w:rsidP="00E35DB6">
      <w:pPr>
        <w:jc w:val="both"/>
      </w:pPr>
    </w:p>
    <w:sectPr w:rsidR="009D4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5DB6"/>
    <w:rsid w:val="009D44B5"/>
    <w:rsid w:val="00E35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5D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5DB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35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0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4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957</Words>
  <Characters>5460</Characters>
  <Application>Microsoft Office Word</Application>
  <DocSecurity>0</DocSecurity>
  <Lines>45</Lines>
  <Paragraphs>12</Paragraphs>
  <ScaleCrop>false</ScaleCrop>
  <Company>Grizli777</Company>
  <LinksUpToDate>false</LinksUpToDate>
  <CharactersWithSpaces>6405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2022-10-07T08:30:00Z</cp:lastPrinted>
  <dcterms:created xsi:type="dcterms:W3CDTF">2022-10-07T08:27:00Z</dcterms:created>
  <dcterms:modified xsi:type="dcterms:W3CDTF">2022-10-07T08:30:00Z</dcterms:modified>
</cp:coreProperties>
</file>